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4248"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Roosdaal, 25 september  2014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Het College van Burgemeester en Schepenen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Brusselstraat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r>
      <w:r>
        <w:rPr>
          <w:rFonts w:ascii="Calibri" w:hAnsi="Calibri" w:cs="Calibri" w:eastAsia="Calibri"/>
          <w:color w:val="auto"/>
          <w:spacing w:val="0"/>
          <w:position w:val="0"/>
          <w:sz w:val="22"/>
          <w:u w:val="single"/>
          <w:shd w:fill="auto" w:val="clear"/>
        </w:rPr>
        <w:t xml:space="preserve">1760 Roosdaal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Aangetekend met ontvangstbewijs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Geachte  leden van het College van Burgemeester en Schepenen,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Betreft</w:t>
      </w:r>
      <w:r>
        <w:rPr>
          <w:rFonts w:ascii="Calibri" w:hAnsi="Calibri" w:cs="Calibri" w:eastAsia="Calibri"/>
          <w:color w:val="auto"/>
          <w:spacing w:val="0"/>
          <w:position w:val="0"/>
          <w:sz w:val="22"/>
          <w:shd w:fill="auto" w:val="clear"/>
        </w:rPr>
        <w:t xml:space="preserve">: gebruik lokaal oud gemeentehuis </w:t>
      </w:r>
      <w:r>
        <w:rPr>
          <w:rFonts w:ascii="Calibri" w:hAnsi="Calibri" w:cs="Calibri" w:eastAsia="Calibri"/>
          <w:color w:val="auto"/>
          <w:spacing w:val="0"/>
          <w:position w:val="0"/>
          <w:sz w:val="22"/>
          <w:u w:val="single"/>
          <w:shd w:fill="auto" w:val="clear"/>
        </w:rPr>
        <w:t xml:space="preserve">O.L.Vr.-Lombeek </w:t>
      </w:r>
      <w:r>
        <w:rPr>
          <w:rFonts w:ascii="Calibri" w:hAnsi="Calibri" w:cs="Calibri" w:eastAsia="Calibri"/>
          <w:color w:val="auto"/>
          <w:spacing w:val="0"/>
          <w:position w:val="0"/>
          <w:sz w:val="22"/>
          <w:shd w:fill="auto" w:val="clear"/>
        </w:rPr>
        <w:t xml:space="preserve">als klaslokaal voor het 2° leerjaar van de gemeentelijke basisschool  Triangel – afdeling </w:t>
      </w:r>
      <w:r>
        <w:rPr>
          <w:rFonts w:ascii="Calibri" w:hAnsi="Calibri" w:cs="Calibri" w:eastAsia="Calibri"/>
          <w:color w:val="auto"/>
          <w:spacing w:val="0"/>
          <w:position w:val="0"/>
          <w:sz w:val="22"/>
          <w:u w:val="single"/>
          <w:shd w:fill="auto" w:val="clear"/>
        </w:rPr>
        <w:t xml:space="preserve">O.L.Vr.-Lombeek</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navolging van de bespreking tijdens de gemeenteraad  op donderdag 25 september ll  </w:t>
      </w:r>
      <w:r>
        <w:rPr>
          <w:rFonts w:ascii="Calibri" w:hAnsi="Calibri" w:cs="Calibri" w:eastAsia="Calibri"/>
          <w:color w:val="auto"/>
          <w:spacing w:val="0"/>
          <w:position w:val="0"/>
          <w:sz w:val="22"/>
          <w:u w:val="single"/>
          <w:shd w:fill="auto" w:val="clear"/>
        </w:rPr>
        <w:t xml:space="preserve">over</w:t>
      </w:r>
      <w:r>
        <w:rPr>
          <w:rFonts w:ascii="Calibri" w:hAnsi="Calibri" w:cs="Calibri" w:eastAsia="Calibri"/>
          <w:color w:val="auto"/>
          <w:spacing w:val="0"/>
          <w:position w:val="0"/>
          <w:sz w:val="22"/>
          <w:shd w:fill="auto" w:val="clear"/>
        </w:rPr>
        <w:t xml:space="preserve"> de toestand van bovengenoemd klaslokaal,  hebben wij op vrijdag 26 september op het secretariaat van het gemeentehuis inzage gevraagd </w:t>
      </w:r>
      <w:r>
        <w:rPr>
          <w:rFonts w:ascii="Calibri" w:hAnsi="Calibri" w:cs="Calibri" w:eastAsia="Calibri"/>
          <w:color w:val="auto"/>
          <w:spacing w:val="0"/>
          <w:position w:val="0"/>
          <w:sz w:val="22"/>
          <w:u w:val="single"/>
          <w:shd w:fill="auto" w:val="clear"/>
        </w:rPr>
        <w:t xml:space="preserve">in</w:t>
      </w:r>
      <w:r>
        <w:rPr>
          <w:rFonts w:ascii="Calibri" w:hAnsi="Calibri" w:cs="Calibri" w:eastAsia="Calibri"/>
          <w:color w:val="auto"/>
          <w:spacing w:val="0"/>
          <w:position w:val="0"/>
          <w:sz w:val="22"/>
          <w:shd w:fill="auto" w:val="clear"/>
        </w:rPr>
        <w:t xml:space="preserve"> het brandweerverslag voor dit specifieke lokaal.  In tegenstelling tot wat op de gemeenteraad werd gesuggereerd, bestaat  er voor dit lokaal helemaal GEEN  brandweerverslag en dit niettegenstaande dit lokaal  (zoals wij tijdens de bespreking in de gemeenteraad van vorige donderdag hebben vernomen) ook tijdens het vorige schooljaar werd gebruikt.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Wij willen u er dan ook op wijzen dat de 9 ondergetekende gemeenteraadsleden elke verantwoordelijkheid in verband met het nog langer gebruiken van dit lokaal  afwijzen.  </w:t>
      </w:r>
    </w:p>
    <w:p>
      <w:pPr>
        <w:spacing w:before="0" w:after="200" w:line="276"/>
        <w:ind w:right="0" w:left="0" w:firstLine="0"/>
        <w:jc w:val="left"/>
        <w:rPr>
          <w:rFonts w:ascii="Helvetica-Bold" w:hAnsi="Helvetica-Bold" w:cs="Helvetica-Bold" w:eastAsia="Helvetica-Bold"/>
          <w:b/>
          <w:color w:val="auto"/>
          <w:spacing w:val="0"/>
          <w:position w:val="0"/>
          <w:sz w:val="21"/>
          <w:shd w:fill="auto" w:val="clear"/>
        </w:rPr>
      </w:pPr>
      <w:r>
        <w:rPr>
          <w:rFonts w:ascii="Calibri" w:hAnsi="Calibri" w:cs="Calibri" w:eastAsia="Calibri"/>
          <w:color w:val="auto"/>
          <w:spacing w:val="0"/>
          <w:position w:val="0"/>
          <w:sz w:val="22"/>
          <w:shd w:fill="auto" w:val="clear"/>
        </w:rPr>
        <w:t xml:space="preserve">Hoogachtend,</w:t>
      </w:r>
    </w:p>
    <w:p>
      <w:pPr>
        <w:spacing w:before="0" w:after="0" w:line="240"/>
        <w:ind w:right="0" w:left="0" w:firstLine="0"/>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